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96131C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-511810</wp:posOffset>
            </wp:positionV>
            <wp:extent cx="7456805" cy="10687050"/>
            <wp:effectExtent l="19050" t="0" r="0" b="0"/>
            <wp:wrapThrough wrapText="bothSides">
              <wp:wrapPolygon edited="0">
                <wp:start x="-55" y="0"/>
                <wp:lineTo x="-55" y="21561"/>
                <wp:lineTo x="21576" y="21561"/>
                <wp:lineTo x="21576" y="0"/>
                <wp:lineTo x="-55" y="0"/>
              </wp:wrapPolygon>
            </wp:wrapThrough>
            <wp:docPr id="1" name="Рисунок 1" descr="C:\Users\home\AppData\Local\Microsoft\Windows\INetCache\Content.Word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0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627" w:rsidRPr="00BB5955" w:rsidRDefault="00BB5955" w:rsidP="00BB5955">
      <w:pPr>
        <w:rPr>
          <w:rFonts w:ascii="Times New Roman" w:hAnsi="Times New Roman" w:cs="Times New Roman"/>
          <w:b/>
          <w:sz w:val="24"/>
          <w:szCs w:val="24"/>
        </w:rPr>
      </w:pPr>
      <w:r w:rsidRPr="00BB59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="00FD0627" w:rsidRPr="00BB595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D0627" w:rsidRPr="00BB5955" w:rsidRDefault="00FD0627" w:rsidP="00CB00A5">
      <w:pPr>
        <w:pStyle w:val="a3"/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В связи с модернизацией российского образования, введением нового Федерального базисного учебного плана, а также Единого государственного эк</w:t>
      </w:r>
      <w:r w:rsidRPr="00BB5955">
        <w:rPr>
          <w:rFonts w:eastAsia="Times New Roman"/>
          <w:spacing w:val="-4"/>
          <w:sz w:val="24"/>
          <w:szCs w:val="24"/>
        </w:rPr>
        <w:softHyphen/>
      </w:r>
      <w:r w:rsidRPr="00BB5955">
        <w:rPr>
          <w:rFonts w:eastAsia="Times New Roman"/>
          <w:spacing w:val="-3"/>
          <w:sz w:val="24"/>
          <w:szCs w:val="24"/>
        </w:rPr>
        <w:t>замена обновлены требования к уровню подготовки учащихся в выпускных классах полной (средней) школы, в том числе и по русскому языку. Выпускни</w:t>
      </w:r>
      <w:r w:rsidRPr="00BB5955">
        <w:rPr>
          <w:rFonts w:eastAsia="Times New Roman"/>
          <w:spacing w:val="-3"/>
          <w:sz w:val="24"/>
          <w:szCs w:val="24"/>
        </w:rPr>
        <w:softHyphen/>
        <w:t xml:space="preserve">ки должны научиться осмысливать связь языка, истории и культуры, освоить </w:t>
      </w:r>
      <w:r w:rsidRPr="00BB5955">
        <w:rPr>
          <w:rFonts w:eastAsia="Times New Roman"/>
          <w:spacing w:val="-4"/>
          <w:sz w:val="24"/>
          <w:szCs w:val="24"/>
        </w:rPr>
        <w:t>такие понятия, как речевая ситуация и ее компоненты, нормы речевого поведе</w:t>
      </w:r>
      <w:r w:rsidRPr="00BB5955">
        <w:rPr>
          <w:rFonts w:eastAsia="Times New Roman"/>
          <w:spacing w:val="-4"/>
          <w:sz w:val="24"/>
          <w:szCs w:val="24"/>
        </w:rPr>
        <w:softHyphen/>
        <w:t>ния в социально-культурной, учебно-научной, официально-деловой сферах об</w:t>
      </w:r>
      <w:r w:rsidRPr="00BB5955">
        <w:rPr>
          <w:rFonts w:eastAsia="Times New Roman"/>
          <w:spacing w:val="-4"/>
          <w:sz w:val="24"/>
          <w:szCs w:val="24"/>
        </w:rPr>
        <w:softHyphen/>
        <w:t>щения, сформировать умение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задач, проводить лингвистический анализ текстов различных функциональных стилей.</w:t>
      </w:r>
    </w:p>
    <w:p w:rsidR="00FD0627" w:rsidRPr="00BB5955" w:rsidRDefault="00FD0627" w:rsidP="00CB00A5">
      <w:pPr>
        <w:pStyle w:val="a3"/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Данная программа предполагает использование часов, выделяемых в ре</w:t>
      </w:r>
      <w:r w:rsidRPr="00BB5955">
        <w:rPr>
          <w:rFonts w:eastAsia="Times New Roman"/>
          <w:spacing w:val="-4"/>
          <w:sz w:val="24"/>
          <w:szCs w:val="24"/>
        </w:rPr>
        <w:softHyphen/>
      </w:r>
      <w:r w:rsidRPr="00BB5955">
        <w:rPr>
          <w:rFonts w:eastAsia="Times New Roman"/>
          <w:spacing w:val="-3"/>
          <w:sz w:val="24"/>
          <w:szCs w:val="24"/>
        </w:rPr>
        <w:t>гиональном компоненте, с целью обобщения и систематизации знаний, умений и навыков по русскому языку, сформированных у учащихся на ступенях на</w:t>
      </w:r>
      <w:r w:rsidRPr="00BB5955">
        <w:rPr>
          <w:rFonts w:eastAsia="Times New Roman"/>
          <w:spacing w:val="-3"/>
          <w:sz w:val="24"/>
          <w:szCs w:val="24"/>
        </w:rPr>
        <w:softHyphen/>
      </w:r>
      <w:r w:rsidRPr="00BB5955">
        <w:rPr>
          <w:rFonts w:eastAsia="Times New Roman"/>
          <w:spacing w:val="-5"/>
          <w:sz w:val="24"/>
          <w:szCs w:val="24"/>
        </w:rPr>
        <w:t>чальной и основной школы, и подготовки к Единому государственному экзаме</w:t>
      </w:r>
      <w:r w:rsidRPr="00BB5955">
        <w:rPr>
          <w:rFonts w:eastAsia="Times New Roman"/>
          <w:spacing w:val="-5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ну.</w:t>
      </w:r>
    </w:p>
    <w:p w:rsidR="00FD0627" w:rsidRPr="00BB5955" w:rsidRDefault="00FD0627" w:rsidP="00CB00A5">
      <w:pPr>
        <w:pStyle w:val="a3"/>
        <w:jc w:val="both"/>
        <w:rPr>
          <w:sz w:val="24"/>
          <w:szCs w:val="24"/>
        </w:rPr>
      </w:pPr>
      <w:r w:rsidRPr="00BB5955">
        <w:rPr>
          <w:rFonts w:eastAsia="Times New Roman"/>
          <w:spacing w:val="-1"/>
          <w:sz w:val="24"/>
          <w:szCs w:val="24"/>
        </w:rPr>
        <w:t xml:space="preserve">Особое внимание при повторении и обобщении курса русского языка в </w:t>
      </w:r>
      <w:r w:rsidRPr="00BB5955">
        <w:rPr>
          <w:rFonts w:eastAsia="Times New Roman"/>
          <w:spacing w:val="-4"/>
          <w:sz w:val="24"/>
          <w:szCs w:val="24"/>
        </w:rPr>
        <w:t>10, 11 классах должно быть уделено работе с текстом, его анализу, а также кон</w:t>
      </w:r>
      <w:r w:rsidRPr="00BB5955">
        <w:rPr>
          <w:rFonts w:eastAsia="Times New Roman"/>
          <w:spacing w:val="-4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струированию текстов различных жанров.</w:t>
      </w:r>
    </w:p>
    <w:p w:rsidR="00FD0627" w:rsidRPr="00BB5955" w:rsidRDefault="00FD0627" w:rsidP="00CB00A5">
      <w:pPr>
        <w:pStyle w:val="a3"/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 xml:space="preserve">Программа является примерной и позволяет учителю самостоятельно распределять материал и время для его повторения и обобщения в зависимости </w:t>
      </w:r>
      <w:r w:rsidRPr="00BB5955">
        <w:rPr>
          <w:rFonts w:eastAsia="Times New Roman"/>
          <w:sz w:val="24"/>
          <w:szCs w:val="24"/>
        </w:rPr>
        <w:t>от степени подготовленности учащихся.</w:t>
      </w:r>
    </w:p>
    <w:p w:rsidR="005B0ADC" w:rsidRPr="00BB5955" w:rsidRDefault="00FD0627" w:rsidP="00CB00A5">
      <w:pPr>
        <w:pStyle w:val="a3"/>
        <w:jc w:val="both"/>
        <w:rPr>
          <w:rFonts w:eastAsia="Times New Roman"/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 xml:space="preserve">Примерная программа по русскому языку для регионального компонента </w:t>
      </w:r>
      <w:r w:rsidRPr="00BB5955">
        <w:rPr>
          <w:rFonts w:eastAsia="Times New Roman"/>
          <w:spacing w:val="-3"/>
          <w:sz w:val="24"/>
          <w:szCs w:val="24"/>
        </w:rPr>
        <w:t xml:space="preserve">представляет собой целостный документ, включающий три раздела: </w:t>
      </w:r>
      <w:r w:rsidRPr="00BB5955">
        <w:rPr>
          <w:rFonts w:eastAsia="Times New Roman"/>
          <w:i/>
          <w:iCs/>
          <w:spacing w:val="-3"/>
          <w:sz w:val="24"/>
          <w:szCs w:val="24"/>
        </w:rPr>
        <w:t>поясни</w:t>
      </w:r>
      <w:r w:rsidRPr="00BB5955">
        <w:rPr>
          <w:rFonts w:eastAsia="Times New Roman"/>
          <w:i/>
          <w:iCs/>
          <w:spacing w:val="-3"/>
          <w:sz w:val="24"/>
          <w:szCs w:val="24"/>
        </w:rPr>
        <w:softHyphen/>
      </w:r>
      <w:r w:rsidRPr="00BB5955">
        <w:rPr>
          <w:rFonts w:eastAsia="Times New Roman"/>
          <w:i/>
          <w:iCs/>
          <w:spacing w:val="-1"/>
          <w:sz w:val="24"/>
          <w:szCs w:val="24"/>
        </w:rPr>
        <w:t xml:space="preserve">тельную записку; основное содержание </w:t>
      </w:r>
      <w:r w:rsidRPr="00BB5955">
        <w:rPr>
          <w:rFonts w:eastAsia="Times New Roman"/>
          <w:spacing w:val="-1"/>
          <w:sz w:val="24"/>
          <w:szCs w:val="24"/>
        </w:rPr>
        <w:t>с примерным распределением учеб</w:t>
      </w:r>
      <w:r w:rsidRPr="00BB5955">
        <w:rPr>
          <w:rFonts w:eastAsia="Times New Roman"/>
          <w:spacing w:val="-1"/>
          <w:sz w:val="24"/>
          <w:szCs w:val="24"/>
        </w:rPr>
        <w:softHyphen/>
      </w:r>
      <w:r w:rsidRPr="00BB5955">
        <w:rPr>
          <w:rFonts w:eastAsia="Times New Roman"/>
          <w:spacing w:val="-3"/>
          <w:sz w:val="24"/>
          <w:szCs w:val="24"/>
        </w:rPr>
        <w:t xml:space="preserve">ных часов по основным разделам курса; </w:t>
      </w:r>
      <w:r w:rsidRPr="00BB5955">
        <w:rPr>
          <w:rFonts w:eastAsia="Times New Roman"/>
          <w:i/>
          <w:iCs/>
          <w:spacing w:val="-3"/>
          <w:sz w:val="24"/>
          <w:szCs w:val="24"/>
        </w:rPr>
        <w:t xml:space="preserve">требования </w:t>
      </w:r>
      <w:r w:rsidRPr="00BB5955">
        <w:rPr>
          <w:rFonts w:eastAsia="Times New Roman"/>
          <w:spacing w:val="-3"/>
          <w:sz w:val="24"/>
          <w:szCs w:val="24"/>
        </w:rPr>
        <w:t>к уровню подготовки вы</w:t>
      </w:r>
      <w:r w:rsidRPr="00BB5955">
        <w:rPr>
          <w:rFonts w:eastAsia="Times New Roman"/>
          <w:spacing w:val="-3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пускников</w:t>
      </w:r>
    </w:p>
    <w:p w:rsidR="00FD0627" w:rsidRPr="00BB5955" w:rsidRDefault="00FD0627" w:rsidP="00CB00A5">
      <w:pPr>
        <w:pStyle w:val="a3"/>
        <w:jc w:val="both"/>
        <w:rPr>
          <w:sz w:val="24"/>
          <w:szCs w:val="24"/>
        </w:rPr>
      </w:pPr>
      <w:r w:rsidRPr="00BB5955">
        <w:rPr>
          <w:rFonts w:eastAsia="Times New Roman"/>
          <w:sz w:val="24"/>
          <w:szCs w:val="24"/>
        </w:rPr>
        <w:t>.</w:t>
      </w:r>
    </w:p>
    <w:p w:rsidR="005B0ADC" w:rsidRPr="00BB5955" w:rsidRDefault="005B0ADC" w:rsidP="00CB00A5">
      <w:pPr>
        <w:pStyle w:val="a3"/>
        <w:jc w:val="both"/>
        <w:rPr>
          <w:rFonts w:eastAsia="Times New Roman"/>
          <w:b/>
          <w:i/>
          <w:iCs/>
          <w:sz w:val="24"/>
          <w:szCs w:val="24"/>
          <w:u w:val="single"/>
        </w:rPr>
      </w:pPr>
      <w:r w:rsidRPr="00BB5955">
        <w:rPr>
          <w:rFonts w:eastAsia="Times New Roman"/>
          <w:b/>
          <w:i/>
          <w:iCs/>
          <w:sz w:val="24"/>
          <w:szCs w:val="24"/>
          <w:u w:val="single"/>
        </w:rPr>
        <w:t xml:space="preserve"> Ожидаемые результаты</w:t>
      </w:r>
    </w:p>
    <w:p w:rsidR="00FD0627" w:rsidRPr="00BB5955" w:rsidRDefault="00FD0627" w:rsidP="00CB00A5">
      <w:pPr>
        <w:pStyle w:val="a3"/>
        <w:jc w:val="both"/>
        <w:rPr>
          <w:sz w:val="24"/>
          <w:szCs w:val="24"/>
          <w:u w:val="single"/>
        </w:rPr>
      </w:pPr>
      <w:r w:rsidRPr="00BB5955">
        <w:rPr>
          <w:rFonts w:eastAsia="Times New Roman"/>
          <w:i/>
          <w:iCs/>
          <w:sz w:val="24"/>
          <w:szCs w:val="24"/>
          <w:u w:val="single"/>
        </w:rPr>
        <w:t>В результате обобщения и систематизации курса русского языка вы</w:t>
      </w:r>
      <w:r w:rsidRPr="00BB5955">
        <w:rPr>
          <w:rFonts w:eastAsia="Times New Roman"/>
          <w:i/>
          <w:iCs/>
          <w:sz w:val="24"/>
          <w:szCs w:val="24"/>
          <w:u w:val="single"/>
        </w:rPr>
        <w:softHyphen/>
        <w:t>пускник должен</w:t>
      </w:r>
    </w:p>
    <w:p w:rsidR="00FD0627" w:rsidRPr="00BB5955" w:rsidRDefault="00FD0627" w:rsidP="00CB00A5">
      <w:pPr>
        <w:pStyle w:val="a3"/>
        <w:jc w:val="both"/>
        <w:rPr>
          <w:b/>
          <w:sz w:val="24"/>
          <w:szCs w:val="24"/>
          <w:u w:val="single"/>
        </w:rPr>
      </w:pPr>
      <w:r w:rsidRPr="00BB5955">
        <w:rPr>
          <w:rFonts w:eastAsia="Times New Roman"/>
          <w:b/>
          <w:sz w:val="24"/>
          <w:szCs w:val="24"/>
          <w:u w:val="single"/>
        </w:rPr>
        <w:t>знать/понимать</w:t>
      </w:r>
    </w:p>
    <w:p w:rsidR="00FD0627" w:rsidRPr="00BB5955" w:rsidRDefault="00FD0627" w:rsidP="00CB00A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основные единицы и уровни языка, их признаки и взаимосвязь;</w:t>
      </w:r>
    </w:p>
    <w:p w:rsidR="00FD0627" w:rsidRPr="00BB5955" w:rsidRDefault="00FD0627" w:rsidP="00CB00A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3"/>
          <w:sz w:val="24"/>
          <w:szCs w:val="24"/>
        </w:rPr>
        <w:t xml:space="preserve">орфоэпические, лексические, грамматические, орфографические и </w:t>
      </w:r>
      <w:r w:rsidRPr="00BB5955">
        <w:rPr>
          <w:rFonts w:eastAsia="Times New Roman"/>
          <w:spacing w:val="-4"/>
          <w:sz w:val="24"/>
          <w:szCs w:val="24"/>
        </w:rPr>
        <w:t>пунктуационные нормы современного русского литературного языка;</w:t>
      </w:r>
    </w:p>
    <w:p w:rsidR="00FD0627" w:rsidRPr="00BB5955" w:rsidRDefault="00FD0627" w:rsidP="00CB00A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3"/>
          <w:sz w:val="24"/>
          <w:szCs w:val="24"/>
        </w:rPr>
        <w:t>основные признаки текста; функциональные стили и функционально-смысловые типы речи; средства выразительности в тексте;</w:t>
      </w:r>
    </w:p>
    <w:p w:rsidR="00FD0627" w:rsidRPr="00BB5955" w:rsidRDefault="00FD0627" w:rsidP="00CB00A5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B5955">
        <w:rPr>
          <w:rFonts w:eastAsia="Times New Roman"/>
          <w:spacing w:val="-5"/>
          <w:sz w:val="24"/>
          <w:szCs w:val="24"/>
        </w:rPr>
        <w:t>основные правила продуцирования текстов различных жанров;</w:t>
      </w:r>
      <w:r w:rsidRPr="00BB5955">
        <w:rPr>
          <w:rFonts w:eastAsia="Times New Roman"/>
          <w:spacing w:val="-5"/>
          <w:sz w:val="24"/>
          <w:szCs w:val="24"/>
        </w:rPr>
        <w:br/>
      </w:r>
      <w:r w:rsidRPr="00BB5955">
        <w:rPr>
          <w:rFonts w:eastAsia="Times New Roman"/>
          <w:b/>
          <w:sz w:val="24"/>
          <w:szCs w:val="24"/>
          <w:u w:val="single"/>
        </w:rPr>
        <w:t>уметь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</w:t>
      </w:r>
      <w:r w:rsidRPr="00BB5955">
        <w:rPr>
          <w:rFonts w:eastAsia="Times New Roman"/>
          <w:spacing w:val="-4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ния поставленных коммуникативных задач;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анализировать языковые единицы с точки зрения правильности, точно</w:t>
      </w:r>
      <w:r w:rsidRPr="00BB5955">
        <w:rPr>
          <w:rFonts w:eastAsia="Times New Roman"/>
          <w:spacing w:val="-4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сти и уместности их употребления;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5"/>
          <w:sz w:val="24"/>
          <w:szCs w:val="24"/>
        </w:rPr>
        <w:t xml:space="preserve">проводить лингвистический анализ текстов различных функциональных </w:t>
      </w:r>
      <w:r w:rsidRPr="00BB5955">
        <w:rPr>
          <w:rFonts w:eastAsia="Times New Roman"/>
          <w:sz w:val="24"/>
          <w:szCs w:val="24"/>
        </w:rPr>
        <w:t>стилей и разновидностей языка;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создавать устные и письменные высказывания различных типов и жан</w:t>
      </w:r>
      <w:r w:rsidRPr="00BB5955">
        <w:rPr>
          <w:rFonts w:eastAsia="Times New Roman"/>
          <w:spacing w:val="-4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ров;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4"/>
          <w:sz w:val="24"/>
          <w:szCs w:val="24"/>
        </w:rPr>
        <w:t>применять в практике речевого общения основные орфоэпические, лек</w:t>
      </w:r>
      <w:r w:rsidRPr="00BB5955">
        <w:rPr>
          <w:rFonts w:eastAsia="Times New Roman"/>
          <w:spacing w:val="-4"/>
          <w:sz w:val="24"/>
          <w:szCs w:val="24"/>
        </w:rPr>
        <w:softHyphen/>
        <w:t>сические, грамматические нормы современного русского литературного языка;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5"/>
          <w:sz w:val="24"/>
          <w:szCs w:val="24"/>
        </w:rPr>
        <w:t>соблюдать в практике письма орфографические и пунктуационные нор</w:t>
      </w:r>
      <w:r w:rsidRPr="00BB5955">
        <w:rPr>
          <w:rFonts w:eastAsia="Times New Roman"/>
          <w:spacing w:val="-5"/>
          <w:sz w:val="24"/>
          <w:szCs w:val="24"/>
        </w:rPr>
        <w:softHyphen/>
      </w:r>
      <w:r w:rsidRPr="00BB5955">
        <w:rPr>
          <w:rFonts w:eastAsia="Times New Roman"/>
          <w:sz w:val="24"/>
          <w:szCs w:val="24"/>
        </w:rPr>
        <w:t>мы современного русского литературного языка;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pacing w:val="-2"/>
          <w:sz w:val="24"/>
          <w:szCs w:val="24"/>
        </w:rPr>
        <w:t xml:space="preserve">использовать основные приемы информационной переработки устного </w:t>
      </w:r>
      <w:r w:rsidRPr="00BB5955">
        <w:rPr>
          <w:rFonts w:eastAsia="Times New Roman"/>
          <w:sz w:val="24"/>
          <w:szCs w:val="24"/>
        </w:rPr>
        <w:t>и письменного текста.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z w:val="24"/>
          <w:szCs w:val="24"/>
        </w:rPr>
        <w:t>Поурочное планирование занятий по русскому языку</w:t>
      </w:r>
    </w:p>
    <w:p w:rsidR="00FD0627" w:rsidRPr="00BB5955" w:rsidRDefault="00FD0627" w:rsidP="00CB0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5955">
        <w:rPr>
          <w:rFonts w:eastAsia="Times New Roman"/>
          <w:sz w:val="24"/>
          <w:szCs w:val="24"/>
        </w:rPr>
        <w:t>в рамках часов регионального компонента при реализации программы «Русский язык. 10-11 кл.»</w:t>
      </w:r>
    </w:p>
    <w:p w:rsidR="00565276" w:rsidRPr="00BB5955" w:rsidRDefault="00565276" w:rsidP="00CB00A5">
      <w:pPr>
        <w:pStyle w:val="a3"/>
        <w:jc w:val="both"/>
        <w:rPr>
          <w:sz w:val="24"/>
          <w:szCs w:val="24"/>
        </w:rPr>
      </w:pPr>
    </w:p>
    <w:p w:rsidR="00CE3496" w:rsidRPr="00BB5955" w:rsidRDefault="00CE3496" w:rsidP="00CB00A5">
      <w:pPr>
        <w:pStyle w:val="a3"/>
        <w:jc w:val="both"/>
        <w:rPr>
          <w:sz w:val="24"/>
          <w:szCs w:val="24"/>
        </w:rPr>
      </w:pPr>
    </w:p>
    <w:p w:rsidR="005C7B9F" w:rsidRPr="00BB5955" w:rsidRDefault="00CE3496" w:rsidP="00CB0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55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="00D27A9B" w:rsidRPr="00BB5955">
        <w:rPr>
          <w:rFonts w:ascii="Times New Roman" w:hAnsi="Times New Roman" w:cs="Times New Roman"/>
          <w:b/>
          <w:sz w:val="24"/>
          <w:szCs w:val="24"/>
        </w:rPr>
        <w:t xml:space="preserve"> предмета  </w:t>
      </w:r>
      <w:r w:rsidR="005C7B9F" w:rsidRPr="00BB5955">
        <w:rPr>
          <w:rFonts w:ascii="Times New Roman" w:hAnsi="Times New Roman" w:cs="Times New Roman"/>
          <w:b/>
          <w:sz w:val="24"/>
          <w:szCs w:val="24"/>
        </w:rPr>
        <w:t>«Подготовка к  ЕГЭ»</w:t>
      </w:r>
    </w:p>
    <w:p w:rsidR="00CE3496" w:rsidRPr="00BB5955" w:rsidRDefault="00CE3496" w:rsidP="00CB0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55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CE3496" w:rsidRPr="00BB5955" w:rsidRDefault="00CE3496" w:rsidP="00C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36CF7" w:rsidRPr="00BB5955">
        <w:rPr>
          <w:rFonts w:ascii="Times New Roman" w:hAnsi="Times New Roman" w:cs="Times New Roman"/>
          <w:sz w:val="24"/>
          <w:szCs w:val="24"/>
        </w:rPr>
        <w:t>Хмелевских Г.А.</w:t>
      </w:r>
      <w:r w:rsidRPr="00BB5955">
        <w:rPr>
          <w:rFonts w:ascii="Times New Roman" w:hAnsi="Times New Roman" w:cs="Times New Roman"/>
          <w:sz w:val="24"/>
          <w:szCs w:val="24"/>
        </w:rPr>
        <w:t>.</w:t>
      </w:r>
    </w:p>
    <w:p w:rsidR="00CE3496" w:rsidRPr="00BB5955" w:rsidRDefault="00CE3496" w:rsidP="00C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CB00A5" w:rsidRPr="00BB5955">
        <w:rPr>
          <w:rFonts w:ascii="Times New Roman" w:hAnsi="Times New Roman" w:cs="Times New Roman"/>
          <w:sz w:val="24"/>
          <w:szCs w:val="24"/>
        </w:rPr>
        <w:t xml:space="preserve"> всего 34</w:t>
      </w:r>
      <w:r w:rsidRPr="00BB5955">
        <w:rPr>
          <w:rFonts w:ascii="Times New Roman" w:hAnsi="Times New Roman" w:cs="Times New Roman"/>
          <w:sz w:val="24"/>
          <w:szCs w:val="24"/>
        </w:rPr>
        <w:t xml:space="preserve"> часов; в неделю 1 час.</w:t>
      </w:r>
    </w:p>
    <w:p w:rsidR="00CE3496" w:rsidRPr="00BB5955" w:rsidRDefault="00CE3496" w:rsidP="00C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sz w:val="24"/>
          <w:szCs w:val="24"/>
        </w:rPr>
        <w:t>Плановых контрольных тестов  - 2 .</w:t>
      </w:r>
    </w:p>
    <w:tbl>
      <w:tblPr>
        <w:tblStyle w:val="a5"/>
        <w:tblW w:w="0" w:type="auto"/>
        <w:tblLayout w:type="fixed"/>
        <w:tblLook w:val="04A0"/>
      </w:tblPr>
      <w:tblGrid>
        <w:gridCol w:w="847"/>
        <w:gridCol w:w="5240"/>
        <w:gridCol w:w="967"/>
        <w:gridCol w:w="1302"/>
        <w:gridCol w:w="1303"/>
      </w:tblGrid>
      <w:tr w:rsidR="0038569E" w:rsidRPr="00BB5955" w:rsidTr="004021AB">
        <w:trPr>
          <w:trHeight w:val="323"/>
        </w:trPr>
        <w:tc>
          <w:tcPr>
            <w:tcW w:w="847" w:type="dxa"/>
            <w:vMerge w:val="restart"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5955">
              <w:rPr>
                <w:b/>
                <w:sz w:val="24"/>
                <w:szCs w:val="24"/>
              </w:rPr>
              <w:t>№ п</w:t>
            </w:r>
            <w:r w:rsidRPr="00BB5955">
              <w:rPr>
                <w:b/>
                <w:sz w:val="24"/>
                <w:szCs w:val="24"/>
                <w:lang w:val="en-US"/>
              </w:rPr>
              <w:t>/</w:t>
            </w:r>
            <w:r w:rsidRPr="00BB59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240" w:type="dxa"/>
            <w:vMerge w:val="restart"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595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67" w:type="dxa"/>
            <w:vMerge w:val="restart"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595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05" w:type="dxa"/>
            <w:gridSpan w:val="2"/>
          </w:tcPr>
          <w:p w:rsidR="0038569E" w:rsidRPr="00BB5955" w:rsidRDefault="0096131C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5955">
              <w:rPr>
                <w:b/>
                <w:sz w:val="24"/>
                <w:szCs w:val="24"/>
              </w:rPr>
              <w:t>Дата</w:t>
            </w:r>
          </w:p>
        </w:tc>
      </w:tr>
      <w:tr w:rsidR="0038569E" w:rsidRPr="00BB5955" w:rsidTr="004021AB">
        <w:trPr>
          <w:trHeight w:val="322"/>
        </w:trPr>
        <w:tc>
          <w:tcPr>
            <w:tcW w:w="847" w:type="dxa"/>
            <w:vMerge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595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03" w:type="dxa"/>
          </w:tcPr>
          <w:p w:rsidR="0038569E" w:rsidRPr="00BB5955" w:rsidRDefault="0038569E" w:rsidP="00CB00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B5955">
              <w:rPr>
                <w:b/>
                <w:sz w:val="24"/>
                <w:szCs w:val="24"/>
              </w:rPr>
              <w:t>Факт</w:t>
            </w: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1,2</w:t>
            </w:r>
          </w:p>
        </w:tc>
        <w:tc>
          <w:tcPr>
            <w:tcW w:w="5240" w:type="dxa"/>
          </w:tcPr>
          <w:p w:rsidR="00DD636A" w:rsidRPr="00BB5955" w:rsidRDefault="0038569E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sz w:val="24"/>
                <w:szCs w:val="24"/>
              </w:rPr>
              <w:t xml:space="preserve">Текст и его основные признаки. </w:t>
            </w: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Смысловая и композиционная цельность тек</w:t>
            </w: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softHyphen/>
              <w:t xml:space="preserve">ста. 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DD636A" w:rsidRPr="00BB5955" w:rsidRDefault="00C96AF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04.09, 11.09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DD636A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 xml:space="preserve">Последовательность предложений в тексте. 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D636A" w:rsidRPr="00BB5955" w:rsidRDefault="00C96AFD" w:rsidP="00C96AFD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18.09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4,5</w:t>
            </w:r>
          </w:p>
        </w:tc>
        <w:tc>
          <w:tcPr>
            <w:tcW w:w="5240" w:type="dxa"/>
          </w:tcPr>
          <w:p w:rsidR="00DD636A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Основные средства связи предложений в тексте.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DD636A" w:rsidRPr="00BB5955" w:rsidRDefault="00C96AF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25.09,</w:t>
            </w:r>
            <w:r w:rsidR="004018EC" w:rsidRPr="00BB5955">
              <w:rPr>
                <w:sz w:val="24"/>
                <w:szCs w:val="24"/>
              </w:rPr>
              <w:t xml:space="preserve"> 02.10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6,7</w:t>
            </w:r>
          </w:p>
        </w:tc>
        <w:tc>
          <w:tcPr>
            <w:tcW w:w="5240" w:type="dxa"/>
          </w:tcPr>
          <w:p w:rsidR="00DD636A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sz w:val="24"/>
                <w:szCs w:val="24"/>
              </w:rPr>
              <w:t>Функциональные стили и фун</w:t>
            </w:r>
            <w:r w:rsidR="00CE3496" w:rsidRPr="00BB5955">
              <w:rPr>
                <w:rFonts w:eastAsia="Times New Roman"/>
                <w:sz w:val="24"/>
                <w:szCs w:val="24"/>
              </w:rPr>
              <w:t>кционально-смысловые тины речи.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DD636A" w:rsidRPr="00BB5955" w:rsidRDefault="004018EC" w:rsidP="004018EC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09.10, 16.10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8,9</w:t>
            </w:r>
          </w:p>
        </w:tc>
        <w:tc>
          <w:tcPr>
            <w:tcW w:w="5240" w:type="dxa"/>
          </w:tcPr>
          <w:p w:rsidR="00DD636A" w:rsidRPr="00BB5955" w:rsidRDefault="007168D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Основные при</w:t>
            </w: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softHyphen/>
              <w:t>знаки разговорногои  официально-делового стиля.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DD636A" w:rsidRPr="00BB5955" w:rsidRDefault="004018EC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23.10, 13.11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10,11</w:t>
            </w:r>
          </w:p>
        </w:tc>
        <w:tc>
          <w:tcPr>
            <w:tcW w:w="5240" w:type="dxa"/>
          </w:tcPr>
          <w:p w:rsidR="00DD636A" w:rsidRPr="00BB5955" w:rsidRDefault="007168D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Основные признаки научного и публицистического стиля</w:t>
            </w:r>
            <w:r w:rsidR="00FE3516" w:rsidRPr="00BB5955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DD636A" w:rsidRPr="00BB5955" w:rsidRDefault="004018EC" w:rsidP="004018EC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20.11., 27.11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D636A" w:rsidRPr="00BB5955" w:rsidTr="004021AB">
        <w:tc>
          <w:tcPr>
            <w:tcW w:w="84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DD636A" w:rsidRPr="00BB5955" w:rsidRDefault="007168D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 xml:space="preserve">Основные признаки </w:t>
            </w:r>
            <w:r w:rsidR="00FE3516" w:rsidRPr="00BB5955">
              <w:rPr>
                <w:sz w:val="24"/>
                <w:szCs w:val="24"/>
              </w:rPr>
              <w:t>стиля художественной литературы.</w:t>
            </w:r>
          </w:p>
        </w:tc>
        <w:tc>
          <w:tcPr>
            <w:tcW w:w="967" w:type="dxa"/>
          </w:tcPr>
          <w:p w:rsidR="00DD636A" w:rsidRPr="00BB5955" w:rsidRDefault="00CE349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D636A" w:rsidRPr="00BB5955" w:rsidRDefault="004018EC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04.12</w:t>
            </w:r>
          </w:p>
        </w:tc>
        <w:tc>
          <w:tcPr>
            <w:tcW w:w="1303" w:type="dxa"/>
          </w:tcPr>
          <w:p w:rsidR="00DD636A" w:rsidRPr="00BB5955" w:rsidRDefault="00DD636A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47C4D" w:rsidRPr="00BB5955" w:rsidTr="004021AB">
        <w:tc>
          <w:tcPr>
            <w:tcW w:w="847" w:type="dxa"/>
          </w:tcPr>
          <w:p w:rsidR="00347C4D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347C4D" w:rsidRPr="00BB5955" w:rsidRDefault="00347C4D" w:rsidP="00CB00A5">
            <w:pPr>
              <w:pStyle w:val="a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Выполнение демо-версий ЕГЭ</w:t>
            </w:r>
          </w:p>
        </w:tc>
        <w:tc>
          <w:tcPr>
            <w:tcW w:w="967" w:type="dxa"/>
          </w:tcPr>
          <w:p w:rsidR="00347C4D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47C4D" w:rsidRPr="00BB5955" w:rsidRDefault="004018EC" w:rsidP="004018EC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 xml:space="preserve">11.12. </w:t>
            </w:r>
          </w:p>
        </w:tc>
        <w:tc>
          <w:tcPr>
            <w:tcW w:w="1303" w:type="dxa"/>
          </w:tcPr>
          <w:p w:rsidR="00347C4D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6D87" w:rsidRPr="00BB5955" w:rsidTr="004021AB">
        <w:tc>
          <w:tcPr>
            <w:tcW w:w="847" w:type="dxa"/>
          </w:tcPr>
          <w:p w:rsidR="00CC6D87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14,15</w:t>
            </w:r>
          </w:p>
        </w:tc>
        <w:tc>
          <w:tcPr>
            <w:tcW w:w="5240" w:type="dxa"/>
          </w:tcPr>
          <w:p w:rsidR="00CC6D87" w:rsidRPr="00BB5955" w:rsidRDefault="007168D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967" w:type="dxa"/>
          </w:tcPr>
          <w:p w:rsidR="00CC6D87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CC6D87" w:rsidRPr="00BB5955" w:rsidRDefault="004018EC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18.12, 25.12</w:t>
            </w:r>
          </w:p>
        </w:tc>
        <w:tc>
          <w:tcPr>
            <w:tcW w:w="1303" w:type="dxa"/>
          </w:tcPr>
          <w:p w:rsidR="00CC6D87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6D87" w:rsidRPr="00BB5955" w:rsidTr="004021AB">
        <w:tc>
          <w:tcPr>
            <w:tcW w:w="847" w:type="dxa"/>
          </w:tcPr>
          <w:p w:rsidR="00CC6D87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CC6D87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sz w:val="24"/>
                <w:szCs w:val="24"/>
              </w:rPr>
              <w:t xml:space="preserve">Выразительные средства в тексте. </w:t>
            </w:r>
          </w:p>
        </w:tc>
        <w:tc>
          <w:tcPr>
            <w:tcW w:w="967" w:type="dxa"/>
          </w:tcPr>
          <w:p w:rsidR="00CC6D87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C6D87" w:rsidRPr="00BB5955" w:rsidRDefault="005C7B9F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15.01</w:t>
            </w:r>
          </w:p>
        </w:tc>
        <w:tc>
          <w:tcPr>
            <w:tcW w:w="1303" w:type="dxa"/>
          </w:tcPr>
          <w:p w:rsidR="00CC6D87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6D87" w:rsidRPr="00BB5955" w:rsidTr="004021AB">
        <w:tc>
          <w:tcPr>
            <w:tcW w:w="847" w:type="dxa"/>
          </w:tcPr>
          <w:p w:rsidR="00CC6D87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17-19</w:t>
            </w:r>
          </w:p>
        </w:tc>
        <w:tc>
          <w:tcPr>
            <w:tcW w:w="5240" w:type="dxa"/>
          </w:tcPr>
          <w:p w:rsidR="00FE3516" w:rsidRPr="00BB5955" w:rsidRDefault="00FE3516" w:rsidP="00CB00A5">
            <w:pPr>
              <w:pStyle w:val="a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Сравнение. Метафора, олицетворение. Ме</w:t>
            </w: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softHyphen/>
              <w:t>тонимия, синекдоха.</w:t>
            </w:r>
          </w:p>
          <w:p w:rsidR="00CC6D87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 xml:space="preserve"> Эпитет. Аллегория. Перифраза. Гипербола. Литота. Аллитерация  и ассонанс.</w:t>
            </w:r>
          </w:p>
        </w:tc>
        <w:tc>
          <w:tcPr>
            <w:tcW w:w="967" w:type="dxa"/>
          </w:tcPr>
          <w:p w:rsidR="00CC6D87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7B9F" w:rsidRPr="00BB5955" w:rsidRDefault="005C7B9F" w:rsidP="005C7B9F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22.01- 05.02</w:t>
            </w:r>
          </w:p>
        </w:tc>
        <w:tc>
          <w:tcPr>
            <w:tcW w:w="1303" w:type="dxa"/>
          </w:tcPr>
          <w:p w:rsidR="00CC6D87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6D87" w:rsidRPr="00BB5955" w:rsidTr="004021AB">
        <w:tc>
          <w:tcPr>
            <w:tcW w:w="847" w:type="dxa"/>
          </w:tcPr>
          <w:p w:rsidR="00CC6D87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CC6D87" w:rsidRPr="00BB5955" w:rsidRDefault="0057021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sz w:val="24"/>
                <w:szCs w:val="24"/>
              </w:rPr>
              <w:t>Основы продуцирования текста.</w:t>
            </w:r>
          </w:p>
        </w:tc>
        <w:tc>
          <w:tcPr>
            <w:tcW w:w="967" w:type="dxa"/>
          </w:tcPr>
          <w:p w:rsidR="00CC6D87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C6D87" w:rsidRPr="00BB5955" w:rsidRDefault="005C7B9F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12.02</w:t>
            </w:r>
          </w:p>
        </w:tc>
        <w:tc>
          <w:tcPr>
            <w:tcW w:w="1303" w:type="dxa"/>
          </w:tcPr>
          <w:p w:rsidR="00CC6D87" w:rsidRPr="00BB5955" w:rsidRDefault="00CC6D87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E3516" w:rsidRPr="00BB5955" w:rsidTr="004021AB">
        <w:tc>
          <w:tcPr>
            <w:tcW w:w="84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21,22</w:t>
            </w:r>
          </w:p>
        </w:tc>
        <w:tc>
          <w:tcPr>
            <w:tcW w:w="5240" w:type="dxa"/>
          </w:tcPr>
          <w:p w:rsidR="00570211" w:rsidRPr="00BB5955" w:rsidRDefault="00570211" w:rsidP="00CB00A5">
            <w:pPr>
              <w:pStyle w:val="a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Основные единицы тексте/образования:</w:t>
            </w:r>
          </w:p>
          <w:p w:rsidR="00FE3516" w:rsidRPr="00BB5955" w:rsidRDefault="0057021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 xml:space="preserve"> пред</w:t>
            </w: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softHyphen/>
              <w:t xml:space="preserve">ложение, абзац, сложное синтаксическое целое. </w:t>
            </w:r>
          </w:p>
        </w:tc>
        <w:tc>
          <w:tcPr>
            <w:tcW w:w="96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FE3516" w:rsidRPr="00BB5955" w:rsidRDefault="005C7B9F" w:rsidP="005C7B9F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19.02, 26.02</w:t>
            </w:r>
          </w:p>
        </w:tc>
        <w:tc>
          <w:tcPr>
            <w:tcW w:w="1303" w:type="dxa"/>
          </w:tcPr>
          <w:p w:rsidR="00FE3516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E3516" w:rsidRPr="00BB5955" w:rsidTr="004021AB">
        <w:tc>
          <w:tcPr>
            <w:tcW w:w="84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23,24</w:t>
            </w:r>
          </w:p>
        </w:tc>
        <w:tc>
          <w:tcPr>
            <w:tcW w:w="5240" w:type="dxa"/>
          </w:tcPr>
          <w:p w:rsidR="00570211" w:rsidRPr="00BB5955" w:rsidRDefault="00570211" w:rsidP="00CB00A5">
            <w:pPr>
              <w:pStyle w:val="a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 xml:space="preserve">Абзац, его разновидности, функции абзацев. </w:t>
            </w:r>
          </w:p>
          <w:p w:rsidR="00570211" w:rsidRPr="00BB5955" w:rsidRDefault="00570211" w:rsidP="00CB00A5">
            <w:pPr>
              <w:pStyle w:val="a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 xml:space="preserve">Структура текста: вступление, основная часть, заключение. </w:t>
            </w:r>
          </w:p>
          <w:p w:rsidR="00FE3516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C7B9F" w:rsidRPr="00BB5955" w:rsidRDefault="005C7B9F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05.03,</w:t>
            </w:r>
          </w:p>
          <w:p w:rsidR="00FE3516" w:rsidRPr="00BB5955" w:rsidRDefault="005C7B9F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12.03</w:t>
            </w:r>
          </w:p>
        </w:tc>
        <w:tc>
          <w:tcPr>
            <w:tcW w:w="1303" w:type="dxa"/>
          </w:tcPr>
          <w:p w:rsidR="00FE3516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E3516" w:rsidRPr="00BB5955" w:rsidTr="004021AB">
        <w:tc>
          <w:tcPr>
            <w:tcW w:w="84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25,26</w:t>
            </w:r>
          </w:p>
        </w:tc>
        <w:tc>
          <w:tcPr>
            <w:tcW w:w="5240" w:type="dxa"/>
          </w:tcPr>
          <w:p w:rsidR="00FE3516" w:rsidRPr="00BB5955" w:rsidRDefault="0057021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i/>
                <w:iCs/>
                <w:sz w:val="24"/>
                <w:szCs w:val="24"/>
              </w:rPr>
              <w:t>Тема-рематическоедвижение мыслив тексте. Отзыв, рецензия, эссе.</w:t>
            </w:r>
          </w:p>
        </w:tc>
        <w:tc>
          <w:tcPr>
            <w:tcW w:w="96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FE3516" w:rsidRPr="00BB5955" w:rsidRDefault="005C7B9F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19.03, 09.04</w:t>
            </w:r>
          </w:p>
        </w:tc>
        <w:tc>
          <w:tcPr>
            <w:tcW w:w="1303" w:type="dxa"/>
          </w:tcPr>
          <w:p w:rsidR="00FE3516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E3516" w:rsidRPr="00BB5955" w:rsidTr="004021AB">
        <w:tc>
          <w:tcPr>
            <w:tcW w:w="847" w:type="dxa"/>
          </w:tcPr>
          <w:p w:rsidR="00FE3516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27-29</w:t>
            </w:r>
          </w:p>
        </w:tc>
        <w:tc>
          <w:tcPr>
            <w:tcW w:w="5240" w:type="dxa"/>
          </w:tcPr>
          <w:p w:rsidR="00FE3516" w:rsidRPr="00BB5955" w:rsidRDefault="00570211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rFonts w:eastAsia="Times New Roman"/>
                <w:sz w:val="24"/>
                <w:szCs w:val="24"/>
              </w:rPr>
              <w:t>Практика конструирования текстов в жанре отзыва, рецензии, эссе.</w:t>
            </w:r>
          </w:p>
        </w:tc>
        <w:tc>
          <w:tcPr>
            <w:tcW w:w="967" w:type="dxa"/>
          </w:tcPr>
          <w:p w:rsidR="00FE3516" w:rsidRPr="00BB5955" w:rsidRDefault="0096131C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C7B9F" w:rsidRPr="00BB5955" w:rsidRDefault="005C7B9F" w:rsidP="005C7B9F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16.04. -</w:t>
            </w:r>
          </w:p>
          <w:p w:rsidR="00FE3516" w:rsidRPr="00BB5955" w:rsidRDefault="005C7B9F" w:rsidP="005C7B9F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 xml:space="preserve"> 30.04</w:t>
            </w:r>
          </w:p>
        </w:tc>
        <w:tc>
          <w:tcPr>
            <w:tcW w:w="1303" w:type="dxa"/>
          </w:tcPr>
          <w:p w:rsidR="00FE3516" w:rsidRPr="00BB5955" w:rsidRDefault="00FE3516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47C4D" w:rsidRPr="00BB5955" w:rsidTr="004021AB">
        <w:tc>
          <w:tcPr>
            <w:tcW w:w="847" w:type="dxa"/>
          </w:tcPr>
          <w:p w:rsidR="00347C4D" w:rsidRPr="00BB5955" w:rsidRDefault="00CB00A5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30-34</w:t>
            </w:r>
          </w:p>
        </w:tc>
        <w:tc>
          <w:tcPr>
            <w:tcW w:w="5240" w:type="dxa"/>
          </w:tcPr>
          <w:p w:rsidR="00347C4D" w:rsidRPr="00BB5955" w:rsidRDefault="00781C99" w:rsidP="00CB00A5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BB5955">
              <w:rPr>
                <w:rFonts w:eastAsia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967" w:type="dxa"/>
          </w:tcPr>
          <w:p w:rsidR="00347C4D" w:rsidRPr="00BB5955" w:rsidRDefault="00CB00A5" w:rsidP="00CB00A5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347C4D" w:rsidRPr="00BB5955" w:rsidRDefault="005C7B9F" w:rsidP="005C7B9F">
            <w:pPr>
              <w:pStyle w:val="a3"/>
              <w:jc w:val="both"/>
              <w:rPr>
                <w:sz w:val="24"/>
                <w:szCs w:val="24"/>
              </w:rPr>
            </w:pPr>
            <w:r w:rsidRPr="00BB5955">
              <w:rPr>
                <w:sz w:val="24"/>
                <w:szCs w:val="24"/>
              </w:rPr>
              <w:t>07.05- 22.05</w:t>
            </w:r>
          </w:p>
        </w:tc>
        <w:tc>
          <w:tcPr>
            <w:tcW w:w="1303" w:type="dxa"/>
          </w:tcPr>
          <w:p w:rsidR="00347C4D" w:rsidRPr="00BB5955" w:rsidRDefault="00347C4D" w:rsidP="00CB00A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837D8" w:rsidRPr="00BB5955" w:rsidRDefault="006837D8" w:rsidP="006837D8">
      <w:pPr>
        <w:keepNext/>
        <w:keepLines/>
        <w:spacing w:after="289" w:line="322" w:lineRule="exact"/>
        <w:ind w:left="40"/>
        <w:jc w:val="center"/>
        <w:rPr>
          <w:rStyle w:val="12"/>
          <w:rFonts w:eastAsia="Arial Unicode MS"/>
          <w:b/>
          <w:sz w:val="24"/>
          <w:szCs w:val="24"/>
        </w:rPr>
      </w:pPr>
      <w:bookmarkStart w:id="0" w:name="_GoBack"/>
      <w:bookmarkStart w:id="1" w:name="bookmark6"/>
      <w:bookmarkEnd w:id="0"/>
    </w:p>
    <w:p w:rsidR="00412993" w:rsidRPr="00BB5955" w:rsidRDefault="00412993" w:rsidP="004129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B5955">
        <w:rPr>
          <w:rFonts w:ascii="Times New Roman" w:hAnsi="Times New Roman"/>
          <w:sz w:val="24"/>
          <w:szCs w:val="24"/>
        </w:rPr>
        <w:t>Содержание программы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993" w:rsidRPr="00BB5955" w:rsidRDefault="00412993" w:rsidP="00412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</w:t>
      </w:r>
    </w:p>
    <w:p w:rsidR="00412993" w:rsidRPr="00BB5955" w:rsidRDefault="00412993" w:rsidP="00412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sz w:val="24"/>
          <w:szCs w:val="24"/>
        </w:rPr>
        <w:t>(17 часов)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sz w:val="24"/>
          <w:szCs w:val="24"/>
        </w:rPr>
        <w:t>Трудные вопросы фонетики и нормы произношения. Звуки и буквы. Двойная роль букв е, ё, ю, я. Разделительные ъ и ь. Непроизносимые согласные. Озвончение и оглушение согласных. Основные орфоэпические и акцентологические нормы.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sz w:val="24"/>
          <w:szCs w:val="24"/>
        </w:rPr>
        <w:t>Состав слова и словообразование. Корень, приставка, суффикс, окончание. Нулевое окончание и отсутствие окончания. Основные способы словообразования. Приставочно-суффиксальный и приставочный или суффиксальный способы словообразования.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Основные вопросы лексикологии и точность словоупотребления.</w:t>
      </w:r>
      <w:r w:rsidRPr="00BB5955">
        <w:rPr>
          <w:rFonts w:ascii="Times New Roman" w:hAnsi="Times New Roman" w:cs="Times New Roman"/>
          <w:sz w:val="24"/>
          <w:szCs w:val="24"/>
        </w:rPr>
        <w:t xml:space="preserve"> Лексическое значение слова. Многозначные слова и омонимы. Синонимы, антонимы, паронимы. Фразеологизмы.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Трудные вопросы морфологии и нормы употребления частей речи.</w:t>
      </w:r>
      <w:r w:rsidRPr="00BB5955">
        <w:rPr>
          <w:rFonts w:ascii="Times New Roman" w:hAnsi="Times New Roman" w:cs="Times New Roman"/>
          <w:sz w:val="24"/>
          <w:szCs w:val="24"/>
        </w:rPr>
        <w:t xml:space="preserve"> Существительные склоняемые и несклоняемые. Степени сравнения имен 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Трудные вопросы синтаксиса и синтаксические нормы.</w:t>
      </w:r>
      <w:r w:rsidRPr="00BB5955">
        <w:rPr>
          <w:rFonts w:ascii="Times New Roman" w:hAnsi="Times New Roman" w:cs="Times New Roman"/>
          <w:sz w:val="24"/>
          <w:szCs w:val="24"/>
        </w:rPr>
        <w:t xml:space="preserve">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Деепричастный оборот.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Трудные вопросы орфографии.</w:t>
      </w:r>
      <w:r w:rsidRPr="00BB5955">
        <w:rPr>
          <w:rFonts w:ascii="Times New Roman" w:hAnsi="Times New Roman" w:cs="Times New Roman"/>
          <w:sz w:val="24"/>
          <w:szCs w:val="24"/>
        </w:rPr>
        <w:t xml:space="preserve"> Чередующиеся гласные в корнях слов. О и ё после шипящих. Правописание приставок и суффиксов в разных частях речи. Н и нн в прилагательных и причастиях.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Трудные вопросы пунктуации.</w:t>
      </w:r>
      <w:r w:rsidRPr="00BB5955">
        <w:rPr>
          <w:rFonts w:ascii="Times New Roman" w:hAnsi="Times New Roman" w:cs="Times New Roman"/>
          <w:sz w:val="24"/>
          <w:szCs w:val="24"/>
        </w:rPr>
        <w:t xml:space="preserve">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955" w:rsidRDefault="00BB5955" w:rsidP="0041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1"/>
      <w:bookmarkStart w:id="3" w:name="OLE_LINK2"/>
    </w:p>
    <w:p w:rsidR="00412993" w:rsidRPr="00BB5955" w:rsidRDefault="00412993" w:rsidP="00412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b/>
          <w:sz w:val="24"/>
          <w:szCs w:val="24"/>
        </w:rPr>
        <w:t>Текст, основы его анализа и продуцирования</w:t>
      </w:r>
    </w:p>
    <w:bookmarkEnd w:id="2"/>
    <w:bookmarkEnd w:id="3"/>
    <w:p w:rsidR="00412993" w:rsidRPr="00BB5955" w:rsidRDefault="00412993" w:rsidP="00412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sz w:val="24"/>
          <w:szCs w:val="24"/>
        </w:rPr>
        <w:t>(17 часов)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Текст и его основные признаки.</w:t>
      </w:r>
      <w:r w:rsidRPr="00BB5955">
        <w:rPr>
          <w:rFonts w:ascii="Times New Roman" w:hAnsi="Times New Roman" w:cs="Times New Roman"/>
          <w:sz w:val="24"/>
          <w:szCs w:val="24"/>
        </w:rPr>
        <w:t xml:space="preserve"> Смысловая и композиционная цельность текста. Последовательность предложений в тексте. Основные средства связи предложений в тексте.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Функциональные стили и функционально-смысловые типы речи.</w:t>
      </w:r>
      <w:r w:rsidRPr="00BB5955">
        <w:rPr>
          <w:rFonts w:ascii="Times New Roman" w:hAnsi="Times New Roman" w:cs="Times New Roman"/>
          <w:sz w:val="24"/>
          <w:szCs w:val="24"/>
        </w:rPr>
        <w:t xml:space="preserve"> Основные признаки разговорного, официально-делового, научного, публицистического стилей и стиля художественной литературы. Описание, повествование, рассуждение.</w:t>
      </w:r>
    </w:p>
    <w:p w:rsidR="00412993" w:rsidRPr="00BB5955" w:rsidRDefault="00412993" w:rsidP="004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Выразительные средства в тексте.</w:t>
      </w:r>
      <w:r w:rsidRPr="00BB5955">
        <w:rPr>
          <w:rFonts w:ascii="Times New Roman" w:hAnsi="Times New Roman" w:cs="Times New Roman"/>
          <w:sz w:val="24"/>
          <w:szCs w:val="24"/>
        </w:rPr>
        <w:t xml:space="preserve"> Сравнение. Метафора, олицетворение. Метонимия, синекдоха. Эпитет. Аллегория. Перифраза. Гипербола. Литота. Аллитерация и ассонанс.</w:t>
      </w:r>
    </w:p>
    <w:p w:rsidR="006B1D0A" w:rsidRPr="00BB5955" w:rsidRDefault="00412993" w:rsidP="006B1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Fonts w:ascii="Times New Roman" w:hAnsi="Times New Roman" w:cs="Times New Roman"/>
          <w:i/>
          <w:sz w:val="24"/>
          <w:szCs w:val="24"/>
        </w:rPr>
        <w:t>Основы продуцирования текста.</w:t>
      </w:r>
      <w:r w:rsidRPr="00BB5955">
        <w:rPr>
          <w:rFonts w:ascii="Times New Roman" w:hAnsi="Times New Roman" w:cs="Times New Roman"/>
          <w:sz w:val="24"/>
          <w:szCs w:val="24"/>
        </w:rPr>
        <w:t xml:space="preserve"> Основные единицы текстообразования: 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Тема-рематическое движение мысли в тексте. Отзыв, рецензия, эссе.</w:t>
      </w:r>
    </w:p>
    <w:p w:rsidR="006B1D0A" w:rsidRPr="00BB5955" w:rsidRDefault="006B1D0A" w:rsidP="006B1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E3C" w:rsidRPr="00BB5955" w:rsidRDefault="006837D8" w:rsidP="006B1D0A">
      <w:pPr>
        <w:ind w:firstLine="708"/>
        <w:jc w:val="both"/>
        <w:rPr>
          <w:rStyle w:val="12"/>
          <w:rFonts w:eastAsiaTheme="minorEastAsia"/>
          <w:sz w:val="24"/>
          <w:szCs w:val="24"/>
        </w:rPr>
      </w:pPr>
      <w:r w:rsidRPr="00BB5955">
        <w:rPr>
          <w:rStyle w:val="12"/>
          <w:rFonts w:eastAsia="Arial Unicode MS"/>
          <w:b/>
          <w:sz w:val="24"/>
          <w:szCs w:val="24"/>
        </w:rPr>
        <w:t>Методическое обеспечение образовательного процесса</w:t>
      </w:r>
    </w:p>
    <w:bookmarkEnd w:id="1"/>
    <w:p w:rsidR="00536A85" w:rsidRPr="00BB5955" w:rsidRDefault="00536A85" w:rsidP="00FC6A64">
      <w:pPr>
        <w:spacing w:after="303" w:line="26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55">
        <w:rPr>
          <w:rStyle w:val="6"/>
          <w:rFonts w:eastAsia="Arial Unicode MS"/>
          <w:b/>
          <w:sz w:val="24"/>
          <w:szCs w:val="24"/>
        </w:rPr>
        <w:t>Учебники для теоретической подготовки</w:t>
      </w:r>
    </w:p>
    <w:p w:rsidR="00536A85" w:rsidRPr="00BB5955" w:rsidRDefault="00536A85" w:rsidP="00CB00A5">
      <w:pPr>
        <w:pStyle w:val="4"/>
        <w:numPr>
          <w:ilvl w:val="0"/>
          <w:numId w:val="5"/>
        </w:numPr>
        <w:shd w:val="clear" w:color="auto" w:fill="auto"/>
        <w:tabs>
          <w:tab w:val="left" w:pos="956"/>
        </w:tabs>
        <w:spacing w:before="0"/>
        <w:ind w:left="20" w:right="20" w:firstLine="700"/>
        <w:rPr>
          <w:sz w:val="24"/>
          <w:szCs w:val="24"/>
        </w:rPr>
      </w:pPr>
      <w:r w:rsidRPr="00BB5955">
        <w:rPr>
          <w:rStyle w:val="a7"/>
          <w:sz w:val="24"/>
          <w:szCs w:val="24"/>
        </w:rPr>
        <w:t>Дейкина А.Д., Пахнова Т.М.</w:t>
      </w:r>
      <w:r w:rsidRPr="00BB5955">
        <w:rPr>
          <w:rStyle w:val="11"/>
          <w:sz w:val="24"/>
          <w:szCs w:val="24"/>
        </w:rPr>
        <w:t xml:space="preserve"> Русский язык: Учебник-практикум для старших классов. - 5-е изд., испр. </w:t>
      </w:r>
      <w:r w:rsidRPr="00BB5955">
        <w:rPr>
          <w:sz w:val="24"/>
          <w:szCs w:val="24"/>
        </w:rPr>
        <w:t xml:space="preserve">- М.: </w:t>
      </w:r>
      <w:r w:rsidR="006837D8" w:rsidRPr="00BB5955">
        <w:rPr>
          <w:rStyle w:val="11"/>
          <w:sz w:val="24"/>
          <w:szCs w:val="24"/>
        </w:rPr>
        <w:t>Вербум-М, 201</w:t>
      </w:r>
      <w:r w:rsidR="004E1F02" w:rsidRPr="00BB5955">
        <w:rPr>
          <w:rStyle w:val="11"/>
          <w:sz w:val="24"/>
          <w:szCs w:val="24"/>
        </w:rPr>
        <w:t>4</w:t>
      </w:r>
      <w:r w:rsidRPr="00BB5955">
        <w:rPr>
          <w:rStyle w:val="11"/>
          <w:sz w:val="24"/>
          <w:szCs w:val="24"/>
        </w:rPr>
        <w:t>.</w:t>
      </w:r>
    </w:p>
    <w:p w:rsidR="00536A85" w:rsidRPr="00BB5955" w:rsidRDefault="00536A85" w:rsidP="00CB00A5">
      <w:pPr>
        <w:pStyle w:val="4"/>
        <w:numPr>
          <w:ilvl w:val="0"/>
          <w:numId w:val="5"/>
        </w:numPr>
        <w:shd w:val="clear" w:color="auto" w:fill="auto"/>
        <w:tabs>
          <w:tab w:val="left" w:pos="980"/>
        </w:tabs>
        <w:spacing w:before="0"/>
        <w:ind w:left="20" w:right="20" w:firstLine="700"/>
        <w:rPr>
          <w:sz w:val="24"/>
          <w:szCs w:val="24"/>
        </w:rPr>
      </w:pPr>
      <w:r w:rsidRPr="00BB5955">
        <w:rPr>
          <w:rStyle w:val="a7"/>
          <w:sz w:val="24"/>
          <w:szCs w:val="24"/>
        </w:rPr>
        <w:t>Голырва Н.Г., Шамшин И.В.</w:t>
      </w:r>
      <w:r w:rsidRPr="00BB5955">
        <w:rPr>
          <w:rStyle w:val="11"/>
          <w:sz w:val="24"/>
          <w:szCs w:val="24"/>
        </w:rPr>
        <w:t xml:space="preserve"> Русский язык: 10-11 кл. - М.:</w:t>
      </w:r>
      <w:r w:rsidR="006837D8" w:rsidRPr="00BB5955">
        <w:rPr>
          <w:rStyle w:val="11"/>
          <w:sz w:val="24"/>
          <w:szCs w:val="24"/>
        </w:rPr>
        <w:t xml:space="preserve"> Русское слово, 2013</w:t>
      </w:r>
      <w:r w:rsidRPr="00BB5955">
        <w:rPr>
          <w:rStyle w:val="11"/>
          <w:sz w:val="24"/>
          <w:szCs w:val="24"/>
        </w:rPr>
        <w:t>.</w:t>
      </w:r>
    </w:p>
    <w:p w:rsidR="00536A85" w:rsidRPr="00BB5955" w:rsidRDefault="00536A85" w:rsidP="00CB00A5">
      <w:pPr>
        <w:pStyle w:val="4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20" w:firstLine="700"/>
        <w:rPr>
          <w:sz w:val="24"/>
          <w:szCs w:val="24"/>
        </w:rPr>
      </w:pPr>
      <w:r w:rsidRPr="00BB5955">
        <w:rPr>
          <w:rStyle w:val="a7"/>
          <w:sz w:val="24"/>
          <w:szCs w:val="24"/>
        </w:rPr>
        <w:t>Власенков А.И., Рыбченкова Л.М.</w:t>
      </w:r>
      <w:r w:rsidRPr="00BB5955">
        <w:rPr>
          <w:rStyle w:val="11"/>
          <w:sz w:val="24"/>
          <w:szCs w:val="24"/>
        </w:rPr>
        <w:t xml:space="preserve"> Русский </w:t>
      </w:r>
      <w:r w:rsidRPr="00BB5955">
        <w:rPr>
          <w:sz w:val="24"/>
          <w:szCs w:val="24"/>
        </w:rPr>
        <w:t xml:space="preserve">язык: </w:t>
      </w:r>
      <w:r w:rsidRPr="00BB5955">
        <w:rPr>
          <w:rStyle w:val="11"/>
          <w:sz w:val="24"/>
          <w:szCs w:val="24"/>
        </w:rPr>
        <w:t xml:space="preserve">Грамматика. Текст. Стили речи: Учеб.пособие </w:t>
      </w:r>
      <w:r w:rsidRPr="00BB5955">
        <w:rPr>
          <w:sz w:val="24"/>
          <w:szCs w:val="24"/>
        </w:rPr>
        <w:t xml:space="preserve">для </w:t>
      </w:r>
      <w:r w:rsidRPr="00BB5955">
        <w:rPr>
          <w:rStyle w:val="11"/>
          <w:sz w:val="24"/>
          <w:szCs w:val="24"/>
        </w:rPr>
        <w:t xml:space="preserve">10-11 </w:t>
      </w:r>
      <w:r w:rsidRPr="00BB5955">
        <w:rPr>
          <w:sz w:val="24"/>
          <w:szCs w:val="24"/>
        </w:rPr>
        <w:t xml:space="preserve">кл. </w:t>
      </w:r>
      <w:r w:rsidRPr="00BB5955">
        <w:rPr>
          <w:rStyle w:val="11"/>
          <w:sz w:val="24"/>
          <w:szCs w:val="24"/>
        </w:rPr>
        <w:t>общеобразоват. учр</w:t>
      </w:r>
      <w:r w:rsidR="006837D8" w:rsidRPr="00BB5955">
        <w:rPr>
          <w:rStyle w:val="11"/>
          <w:sz w:val="24"/>
          <w:szCs w:val="24"/>
        </w:rPr>
        <w:t>еждений. - М.: Просвещение, 2014</w:t>
      </w:r>
      <w:r w:rsidRPr="00BB5955">
        <w:rPr>
          <w:rStyle w:val="11"/>
          <w:sz w:val="24"/>
          <w:szCs w:val="24"/>
        </w:rPr>
        <w:t>.</w:t>
      </w:r>
    </w:p>
    <w:p w:rsidR="00536A85" w:rsidRPr="00BB5955" w:rsidRDefault="00536A85" w:rsidP="00CB00A5">
      <w:pPr>
        <w:numPr>
          <w:ilvl w:val="0"/>
          <w:numId w:val="5"/>
        </w:numPr>
        <w:tabs>
          <w:tab w:val="left" w:pos="979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5955">
        <w:rPr>
          <w:rStyle w:val="70"/>
          <w:rFonts w:eastAsia="Arial Unicode MS"/>
          <w:sz w:val="24"/>
          <w:szCs w:val="24"/>
        </w:rPr>
        <w:t>Балашова Л.В., Дементьев В.В.</w:t>
      </w:r>
      <w:r w:rsidRPr="00BB5955">
        <w:rPr>
          <w:rStyle w:val="7"/>
          <w:rFonts w:eastAsia="Arial Unicode MS"/>
          <w:sz w:val="24"/>
          <w:szCs w:val="24"/>
        </w:rPr>
        <w:t xml:space="preserve"> Курс русского языка. - Саратов: Лицей,</w:t>
      </w:r>
    </w:p>
    <w:p w:rsidR="00536A85" w:rsidRPr="00BB5955" w:rsidRDefault="006837D8" w:rsidP="00CB00A5">
      <w:pPr>
        <w:pStyle w:val="4"/>
        <w:shd w:val="clear" w:color="auto" w:fill="auto"/>
        <w:spacing w:before="0"/>
        <w:ind w:left="20"/>
        <w:rPr>
          <w:sz w:val="24"/>
          <w:szCs w:val="24"/>
        </w:rPr>
      </w:pPr>
      <w:r w:rsidRPr="00BB5955">
        <w:rPr>
          <w:rStyle w:val="11"/>
          <w:sz w:val="24"/>
          <w:szCs w:val="24"/>
        </w:rPr>
        <w:t>2012</w:t>
      </w:r>
      <w:r w:rsidR="00536A85" w:rsidRPr="00BB5955">
        <w:rPr>
          <w:rStyle w:val="11"/>
          <w:sz w:val="24"/>
          <w:szCs w:val="24"/>
        </w:rPr>
        <w:t>.</w:t>
      </w:r>
    </w:p>
    <w:p w:rsidR="00536A85" w:rsidRPr="00BB5955" w:rsidRDefault="00536A85" w:rsidP="00CB00A5">
      <w:pPr>
        <w:pStyle w:val="4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ind w:left="20" w:right="20"/>
        <w:rPr>
          <w:sz w:val="24"/>
          <w:szCs w:val="24"/>
        </w:rPr>
      </w:pPr>
      <w:r w:rsidRPr="00BB5955">
        <w:rPr>
          <w:rStyle w:val="11"/>
          <w:sz w:val="24"/>
          <w:szCs w:val="24"/>
        </w:rPr>
        <w:t>«Справочные материалы. Русский язык 5-11 классы. Правила. Таблицы. Схе</w:t>
      </w:r>
      <w:r w:rsidRPr="00BB5955">
        <w:rPr>
          <w:rStyle w:val="11"/>
          <w:sz w:val="24"/>
          <w:szCs w:val="24"/>
        </w:rPr>
        <w:softHyphen/>
        <w:t xml:space="preserve">мы» автора </w:t>
      </w:r>
      <w:r w:rsidRPr="00BB5955">
        <w:rPr>
          <w:sz w:val="24"/>
          <w:szCs w:val="24"/>
        </w:rPr>
        <w:t xml:space="preserve">Г.Ф. </w:t>
      </w:r>
      <w:r w:rsidRPr="00BB5955">
        <w:rPr>
          <w:rStyle w:val="11"/>
          <w:sz w:val="24"/>
          <w:szCs w:val="24"/>
        </w:rPr>
        <w:t>Хлебинской.</w:t>
      </w:r>
    </w:p>
    <w:p w:rsidR="006837D8" w:rsidRPr="00BB5955" w:rsidRDefault="006837D8" w:rsidP="00FC6A64">
      <w:pPr>
        <w:spacing w:after="313" w:line="260" w:lineRule="exact"/>
        <w:ind w:left="40"/>
        <w:jc w:val="center"/>
        <w:rPr>
          <w:rStyle w:val="6"/>
          <w:rFonts w:eastAsia="Arial Unicode MS"/>
          <w:b/>
          <w:sz w:val="24"/>
          <w:szCs w:val="24"/>
        </w:rPr>
      </w:pPr>
    </w:p>
    <w:p w:rsidR="00536A85" w:rsidRPr="00BB5955" w:rsidRDefault="00536A85" w:rsidP="00FC6A64">
      <w:pPr>
        <w:spacing w:after="313" w:line="26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55">
        <w:rPr>
          <w:rStyle w:val="6"/>
          <w:rFonts w:eastAsia="Arial Unicode MS"/>
          <w:b/>
          <w:sz w:val="24"/>
          <w:szCs w:val="24"/>
        </w:rPr>
        <w:t>Учебные пособия для формирования дидактического материала</w:t>
      </w:r>
    </w:p>
    <w:p w:rsidR="00536A85" w:rsidRPr="00BB5955" w:rsidRDefault="00536A85" w:rsidP="00CB00A5">
      <w:pPr>
        <w:pStyle w:val="4"/>
        <w:numPr>
          <w:ilvl w:val="1"/>
          <w:numId w:val="5"/>
        </w:numPr>
        <w:shd w:val="clear" w:color="auto" w:fill="auto"/>
        <w:tabs>
          <w:tab w:val="left" w:pos="985"/>
        </w:tabs>
        <w:spacing w:before="0"/>
        <w:ind w:left="20" w:right="20" w:firstLine="700"/>
        <w:rPr>
          <w:sz w:val="24"/>
          <w:szCs w:val="24"/>
        </w:rPr>
      </w:pPr>
      <w:r w:rsidRPr="00BB5955">
        <w:rPr>
          <w:rStyle w:val="a7"/>
          <w:sz w:val="24"/>
          <w:szCs w:val="24"/>
        </w:rPr>
        <w:t>Вакурова О.Ф., Львова С.И., Цыбулъко И.П.</w:t>
      </w:r>
      <w:r w:rsidRPr="00BB5955">
        <w:rPr>
          <w:rStyle w:val="11"/>
          <w:sz w:val="24"/>
          <w:szCs w:val="24"/>
        </w:rPr>
        <w:t xml:space="preserve"> Готовимся к единому госу</w:t>
      </w:r>
      <w:r w:rsidRPr="00BB5955">
        <w:rPr>
          <w:rStyle w:val="11"/>
          <w:sz w:val="24"/>
          <w:szCs w:val="24"/>
        </w:rPr>
        <w:softHyphen/>
        <w:t xml:space="preserve">дарственному экзамену: Русский язык. - </w:t>
      </w:r>
      <w:r w:rsidRPr="00BB5955">
        <w:rPr>
          <w:sz w:val="24"/>
          <w:szCs w:val="24"/>
        </w:rPr>
        <w:t xml:space="preserve">М.: </w:t>
      </w:r>
      <w:r w:rsidR="006837D8" w:rsidRPr="00BB5955">
        <w:rPr>
          <w:rStyle w:val="11"/>
          <w:sz w:val="24"/>
          <w:szCs w:val="24"/>
        </w:rPr>
        <w:t>Дрофа, 2015</w:t>
      </w:r>
      <w:r w:rsidRPr="00BB5955">
        <w:rPr>
          <w:rStyle w:val="11"/>
          <w:sz w:val="24"/>
          <w:szCs w:val="24"/>
        </w:rPr>
        <w:t>.</w:t>
      </w:r>
    </w:p>
    <w:p w:rsidR="00536A85" w:rsidRPr="00BB5955" w:rsidRDefault="00536A85" w:rsidP="00CB00A5">
      <w:pPr>
        <w:pStyle w:val="4"/>
        <w:numPr>
          <w:ilvl w:val="1"/>
          <w:numId w:val="5"/>
        </w:numPr>
        <w:shd w:val="clear" w:color="auto" w:fill="auto"/>
        <w:tabs>
          <w:tab w:val="left" w:pos="990"/>
        </w:tabs>
        <w:spacing w:before="0"/>
        <w:ind w:left="20" w:right="20" w:firstLine="700"/>
        <w:rPr>
          <w:sz w:val="24"/>
          <w:szCs w:val="24"/>
        </w:rPr>
      </w:pPr>
      <w:r w:rsidRPr="00BB5955">
        <w:rPr>
          <w:rStyle w:val="a7"/>
          <w:sz w:val="24"/>
          <w:szCs w:val="24"/>
        </w:rPr>
        <w:t>Влодавская Е.А.</w:t>
      </w:r>
      <w:r w:rsidRPr="00BB5955">
        <w:rPr>
          <w:rStyle w:val="11"/>
          <w:sz w:val="24"/>
          <w:szCs w:val="24"/>
        </w:rPr>
        <w:t xml:space="preserve"> ЕГЭ 2005. Русский язык. Поурочное планирование. Тематическое планирование уроков подготовки к экзамену. - </w:t>
      </w:r>
      <w:r w:rsidRPr="00BB5955">
        <w:rPr>
          <w:sz w:val="24"/>
          <w:szCs w:val="24"/>
        </w:rPr>
        <w:t>М.</w:t>
      </w:r>
      <w:r w:rsidRPr="00BB5955">
        <w:rPr>
          <w:rStyle w:val="11"/>
          <w:sz w:val="24"/>
          <w:szCs w:val="24"/>
        </w:rPr>
        <w:t xml:space="preserve">: </w:t>
      </w:r>
      <w:r w:rsidR="006837D8" w:rsidRPr="00BB5955">
        <w:rPr>
          <w:rStyle w:val="11"/>
          <w:sz w:val="24"/>
          <w:szCs w:val="24"/>
        </w:rPr>
        <w:t>Издательство «Экзамен», 2015</w:t>
      </w:r>
      <w:r w:rsidRPr="00BB5955">
        <w:rPr>
          <w:rStyle w:val="11"/>
          <w:sz w:val="24"/>
          <w:szCs w:val="24"/>
        </w:rPr>
        <w:t>.</w:t>
      </w:r>
    </w:p>
    <w:p w:rsidR="00536A85" w:rsidRPr="00BB5955" w:rsidRDefault="00536A85" w:rsidP="00CB00A5">
      <w:pPr>
        <w:pStyle w:val="4"/>
        <w:numPr>
          <w:ilvl w:val="1"/>
          <w:numId w:val="5"/>
        </w:numPr>
        <w:shd w:val="clear" w:color="auto" w:fill="auto"/>
        <w:tabs>
          <w:tab w:val="left" w:pos="985"/>
        </w:tabs>
        <w:spacing w:before="0"/>
        <w:ind w:left="20" w:right="20" w:firstLine="700"/>
        <w:rPr>
          <w:sz w:val="24"/>
          <w:szCs w:val="24"/>
        </w:rPr>
      </w:pPr>
      <w:r w:rsidRPr="00BB5955">
        <w:rPr>
          <w:rStyle w:val="a7"/>
          <w:sz w:val="24"/>
          <w:szCs w:val="24"/>
        </w:rPr>
        <w:t>Бунеев Р.Н., Бунеева Е.В., Болотник Л.В.</w:t>
      </w:r>
      <w:r w:rsidRPr="00BB5955">
        <w:rPr>
          <w:rStyle w:val="11"/>
          <w:sz w:val="24"/>
          <w:szCs w:val="24"/>
        </w:rPr>
        <w:t xml:space="preserve"> Тематические тесты </w:t>
      </w:r>
      <w:r w:rsidRPr="00BB5955">
        <w:rPr>
          <w:sz w:val="24"/>
          <w:szCs w:val="24"/>
        </w:rPr>
        <w:t xml:space="preserve">для </w:t>
      </w:r>
      <w:r w:rsidRPr="00BB5955">
        <w:rPr>
          <w:rStyle w:val="11"/>
          <w:sz w:val="24"/>
          <w:szCs w:val="24"/>
        </w:rPr>
        <w:t>под</w:t>
      </w:r>
      <w:r w:rsidRPr="00BB5955">
        <w:rPr>
          <w:rStyle w:val="11"/>
          <w:sz w:val="24"/>
          <w:szCs w:val="24"/>
        </w:rPr>
        <w:softHyphen/>
        <w:t xml:space="preserve">готовки к итоговой аттестации и ЕГЭ. Русский язык. </w:t>
      </w:r>
      <w:r w:rsidRPr="00BB5955">
        <w:rPr>
          <w:sz w:val="24"/>
          <w:szCs w:val="24"/>
        </w:rPr>
        <w:t xml:space="preserve">- </w:t>
      </w:r>
      <w:r w:rsidR="006837D8" w:rsidRPr="00BB5955">
        <w:rPr>
          <w:rStyle w:val="11"/>
          <w:sz w:val="24"/>
          <w:szCs w:val="24"/>
        </w:rPr>
        <w:t>М.: Баласс, Изд. Дом РАО, 2014</w:t>
      </w:r>
      <w:r w:rsidRPr="00BB5955">
        <w:rPr>
          <w:rStyle w:val="11"/>
          <w:sz w:val="24"/>
          <w:szCs w:val="24"/>
        </w:rPr>
        <w:t>.</w:t>
      </w:r>
    </w:p>
    <w:p w:rsidR="00536A85" w:rsidRPr="008B3D23" w:rsidRDefault="00536A85" w:rsidP="00CB00A5">
      <w:pPr>
        <w:pStyle w:val="4"/>
        <w:numPr>
          <w:ilvl w:val="1"/>
          <w:numId w:val="5"/>
        </w:numPr>
        <w:shd w:val="clear" w:color="auto" w:fill="auto"/>
        <w:tabs>
          <w:tab w:val="left" w:pos="999"/>
        </w:tabs>
        <w:spacing w:before="0"/>
        <w:ind w:left="20" w:right="20" w:firstLine="700"/>
        <w:rPr>
          <w:sz w:val="24"/>
          <w:szCs w:val="24"/>
        </w:rPr>
      </w:pPr>
      <w:r w:rsidRPr="008B3D23">
        <w:rPr>
          <w:rStyle w:val="11"/>
          <w:sz w:val="24"/>
          <w:szCs w:val="24"/>
        </w:rPr>
        <w:t xml:space="preserve">Контрольно-измерительные материалы ЕГЭ </w:t>
      </w:r>
      <w:r w:rsidRPr="008B3D23">
        <w:rPr>
          <w:sz w:val="24"/>
          <w:szCs w:val="24"/>
        </w:rPr>
        <w:t xml:space="preserve">по </w:t>
      </w:r>
      <w:r w:rsidRPr="008B3D23">
        <w:rPr>
          <w:rStyle w:val="11"/>
          <w:sz w:val="24"/>
          <w:szCs w:val="24"/>
        </w:rPr>
        <w:t>русскому языку изда</w:t>
      </w:r>
      <w:r w:rsidRPr="008B3D23">
        <w:rPr>
          <w:rStyle w:val="11"/>
          <w:sz w:val="24"/>
          <w:szCs w:val="24"/>
        </w:rPr>
        <w:softHyphen/>
        <w:t xml:space="preserve">тельства «Просвещение» </w:t>
      </w:r>
      <w:r w:rsidRPr="008B3D23">
        <w:rPr>
          <w:sz w:val="24"/>
          <w:szCs w:val="24"/>
        </w:rPr>
        <w:t xml:space="preserve">и </w:t>
      </w:r>
      <w:r w:rsidRPr="008B3D23">
        <w:rPr>
          <w:rStyle w:val="11"/>
          <w:sz w:val="24"/>
          <w:szCs w:val="24"/>
        </w:rPr>
        <w:t>Федерального центра тестирования.</w:t>
      </w:r>
    </w:p>
    <w:p w:rsidR="00536A85" w:rsidRPr="008B3D23" w:rsidRDefault="00536A85" w:rsidP="00CB00A5">
      <w:pPr>
        <w:spacing w:line="360" w:lineRule="auto"/>
        <w:jc w:val="both"/>
        <w:rPr>
          <w:rStyle w:val="2"/>
          <w:rFonts w:eastAsia="Arial Unicode MS"/>
          <w:sz w:val="24"/>
          <w:szCs w:val="24"/>
        </w:rPr>
      </w:pPr>
    </w:p>
    <w:p w:rsidR="00536A85" w:rsidRPr="008B3D23" w:rsidRDefault="00536A85" w:rsidP="00CB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A8" w:rsidRPr="008B3D23" w:rsidRDefault="008116A8" w:rsidP="00CB00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6A8" w:rsidRPr="008B3D23" w:rsidSect="00AC3E3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01" w:rsidRDefault="00402901" w:rsidP="00900C18">
      <w:pPr>
        <w:spacing w:after="0" w:line="240" w:lineRule="auto"/>
      </w:pPr>
      <w:r>
        <w:separator/>
      </w:r>
    </w:p>
  </w:endnote>
  <w:endnote w:type="continuationSeparator" w:id="0">
    <w:p w:rsidR="00402901" w:rsidRDefault="00402901" w:rsidP="009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0986"/>
      <w:docPartObj>
        <w:docPartGallery w:val="Page Numbers (Bottom of Page)"/>
        <w:docPartUnique/>
      </w:docPartObj>
    </w:sdtPr>
    <w:sdtContent>
      <w:p w:rsidR="008B3D23" w:rsidRDefault="00B81C6D">
        <w:pPr>
          <w:pStyle w:val="aa"/>
          <w:jc w:val="center"/>
        </w:pPr>
        <w:fldSimple w:instr=" PAGE   \* MERGEFORMAT ">
          <w:r w:rsidR="00402901">
            <w:rPr>
              <w:noProof/>
            </w:rPr>
            <w:t>1</w:t>
          </w:r>
        </w:fldSimple>
      </w:p>
    </w:sdtContent>
  </w:sdt>
  <w:p w:rsidR="00900C18" w:rsidRDefault="00900C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01" w:rsidRDefault="00402901" w:rsidP="00900C18">
      <w:pPr>
        <w:spacing w:after="0" w:line="240" w:lineRule="auto"/>
      </w:pPr>
      <w:r>
        <w:separator/>
      </w:r>
    </w:p>
  </w:footnote>
  <w:footnote w:type="continuationSeparator" w:id="0">
    <w:p w:rsidR="00402901" w:rsidRDefault="00402901" w:rsidP="009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5A4"/>
    <w:multiLevelType w:val="hybridMultilevel"/>
    <w:tmpl w:val="0E181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54744"/>
    <w:multiLevelType w:val="hybridMultilevel"/>
    <w:tmpl w:val="2944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7BBF"/>
    <w:multiLevelType w:val="multilevel"/>
    <w:tmpl w:val="52922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7558D"/>
    <w:multiLevelType w:val="multilevel"/>
    <w:tmpl w:val="7FBCC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F1A17"/>
    <w:multiLevelType w:val="hybridMultilevel"/>
    <w:tmpl w:val="3E48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D0627"/>
    <w:rsid w:val="00093821"/>
    <w:rsid w:val="000D7D2D"/>
    <w:rsid w:val="00116975"/>
    <w:rsid w:val="001B40DB"/>
    <w:rsid w:val="001C273E"/>
    <w:rsid w:val="00325EE6"/>
    <w:rsid w:val="00347C4D"/>
    <w:rsid w:val="0038569E"/>
    <w:rsid w:val="003A7867"/>
    <w:rsid w:val="003C0B4D"/>
    <w:rsid w:val="003D599E"/>
    <w:rsid w:val="004018EC"/>
    <w:rsid w:val="004021AB"/>
    <w:rsid w:val="004023D6"/>
    <w:rsid w:val="00402901"/>
    <w:rsid w:val="00412993"/>
    <w:rsid w:val="004E1F02"/>
    <w:rsid w:val="00536A85"/>
    <w:rsid w:val="00565276"/>
    <w:rsid w:val="00570211"/>
    <w:rsid w:val="005B0ADC"/>
    <w:rsid w:val="005C7B9F"/>
    <w:rsid w:val="00653EB4"/>
    <w:rsid w:val="006837D8"/>
    <w:rsid w:val="006870AE"/>
    <w:rsid w:val="006B1D0A"/>
    <w:rsid w:val="006F5806"/>
    <w:rsid w:val="00707A49"/>
    <w:rsid w:val="007168D1"/>
    <w:rsid w:val="00781C99"/>
    <w:rsid w:val="008116A8"/>
    <w:rsid w:val="008158E2"/>
    <w:rsid w:val="00817954"/>
    <w:rsid w:val="008525A5"/>
    <w:rsid w:val="008618C3"/>
    <w:rsid w:val="008768C2"/>
    <w:rsid w:val="008A1A89"/>
    <w:rsid w:val="008B3D23"/>
    <w:rsid w:val="00900C18"/>
    <w:rsid w:val="00912C02"/>
    <w:rsid w:val="009211C9"/>
    <w:rsid w:val="0096131C"/>
    <w:rsid w:val="009630D5"/>
    <w:rsid w:val="0099649C"/>
    <w:rsid w:val="009E0A16"/>
    <w:rsid w:val="009F08D5"/>
    <w:rsid w:val="00AC3E3C"/>
    <w:rsid w:val="00AD6D75"/>
    <w:rsid w:val="00B1327C"/>
    <w:rsid w:val="00B25CFA"/>
    <w:rsid w:val="00B36CF7"/>
    <w:rsid w:val="00B476EA"/>
    <w:rsid w:val="00B81C6D"/>
    <w:rsid w:val="00B95006"/>
    <w:rsid w:val="00BA5890"/>
    <w:rsid w:val="00BB5955"/>
    <w:rsid w:val="00BD762B"/>
    <w:rsid w:val="00C84056"/>
    <w:rsid w:val="00C96AFD"/>
    <w:rsid w:val="00CB00A5"/>
    <w:rsid w:val="00CC6D87"/>
    <w:rsid w:val="00CE3496"/>
    <w:rsid w:val="00D27A9B"/>
    <w:rsid w:val="00DD2C53"/>
    <w:rsid w:val="00DD636A"/>
    <w:rsid w:val="00E00A1B"/>
    <w:rsid w:val="00E214A0"/>
    <w:rsid w:val="00E8412D"/>
    <w:rsid w:val="00EC4718"/>
    <w:rsid w:val="00EE4F58"/>
    <w:rsid w:val="00FC6A64"/>
    <w:rsid w:val="00FD0627"/>
    <w:rsid w:val="00FE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6"/>
  </w:style>
  <w:style w:type="paragraph" w:styleId="1">
    <w:name w:val="heading 1"/>
    <w:basedOn w:val="a"/>
    <w:next w:val="a"/>
    <w:link w:val="10"/>
    <w:qFormat/>
    <w:rsid w:val="004129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D0627"/>
    <w:pPr>
      <w:ind w:left="720"/>
      <w:contextualSpacing/>
    </w:pPr>
  </w:style>
  <w:style w:type="table" w:styleId="a5">
    <w:name w:val="Table Grid"/>
    <w:basedOn w:val="a1"/>
    <w:uiPriority w:val="59"/>
    <w:rsid w:val="00DD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536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536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sid w:val="00536A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6"/>
    <w:rsid w:val="00536A85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0">
    <w:name w:val="Основной текст (7) + Курсив"/>
    <w:basedOn w:val="a0"/>
    <w:rsid w:val="00536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0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C18"/>
  </w:style>
  <w:style w:type="paragraph" w:styleId="aa">
    <w:name w:val="footer"/>
    <w:basedOn w:val="a"/>
    <w:link w:val="ab"/>
    <w:uiPriority w:val="99"/>
    <w:unhideWhenUsed/>
    <w:rsid w:val="0090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C18"/>
  </w:style>
  <w:style w:type="paragraph" w:styleId="ac">
    <w:name w:val="Balloon Text"/>
    <w:basedOn w:val="a"/>
    <w:link w:val="ad"/>
    <w:uiPriority w:val="99"/>
    <w:semiHidden/>
    <w:unhideWhenUsed/>
    <w:rsid w:val="0090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C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D0627"/>
    <w:pPr>
      <w:ind w:left="720"/>
      <w:contextualSpacing/>
    </w:pPr>
  </w:style>
  <w:style w:type="table" w:styleId="a5">
    <w:name w:val="Table Grid"/>
    <w:basedOn w:val="a1"/>
    <w:uiPriority w:val="59"/>
    <w:rsid w:val="00DD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536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536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sid w:val="00536A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 (2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6"/>
    <w:rsid w:val="00536A85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"/>
    <w:basedOn w:val="a0"/>
    <w:rsid w:val="0053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0">
    <w:name w:val="Основной текст (7) + Курсив"/>
    <w:basedOn w:val="a0"/>
    <w:rsid w:val="00536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0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C18"/>
  </w:style>
  <w:style w:type="paragraph" w:styleId="aa">
    <w:name w:val="footer"/>
    <w:basedOn w:val="a"/>
    <w:link w:val="ab"/>
    <w:uiPriority w:val="99"/>
    <w:unhideWhenUsed/>
    <w:rsid w:val="0090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C18"/>
  </w:style>
  <w:style w:type="paragraph" w:styleId="ac">
    <w:name w:val="Balloon Text"/>
    <w:basedOn w:val="a"/>
    <w:link w:val="ad"/>
    <w:uiPriority w:val="99"/>
    <w:semiHidden/>
    <w:unhideWhenUsed/>
    <w:rsid w:val="0090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2017-09-17T12:39:00Z</cp:lastPrinted>
  <dcterms:created xsi:type="dcterms:W3CDTF">2017-10-20T06:55:00Z</dcterms:created>
  <dcterms:modified xsi:type="dcterms:W3CDTF">2017-10-20T06:55:00Z</dcterms:modified>
</cp:coreProperties>
</file>